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20" w:firstLineChars="20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烈士陵园参观报告</w:t>
      </w:r>
    </w:p>
    <w:p>
      <w:pPr>
        <w:ind w:firstLine="420" w:firstLineChars="200"/>
        <w:jc w:val="left"/>
        <w:rPr>
          <w:rFonts w:hint="default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2956560</wp:posOffset>
                </wp:positionH>
                <wp:positionV relativeFrom="paragraph">
                  <wp:posOffset>59690</wp:posOffset>
                </wp:positionV>
                <wp:extent cx="2209165" cy="772160"/>
                <wp:effectExtent l="4445" t="4445" r="15240" b="2349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556760" y="1830070"/>
                          <a:ext cx="2209165" cy="772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left"/>
                              <w:rPr>
                                <w:rFonts w:hint="default"/>
                                <w:sz w:val="24"/>
                                <w:szCs w:val="32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/>
                                <w:sz w:val="24"/>
                                <w:szCs w:val="32"/>
                                <w:lang w:val="en-US" w:eastAsia="zh-CN"/>
                              </w:rPr>
                              <w:t>这一年的国庆节，我怀着庄严和肃穆的心情来到了烈士陵园参观。</w:t>
                            </w:r>
                          </w:p>
                          <w:p>
                            <w:pPr>
                              <w:rPr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32.8pt;margin-top:4.7pt;height:60.8pt;width:173.95pt;z-index:251659264;mso-width-relative:page;mso-height-relative:page;" fillcolor="#FFFFFF [3201]" filled="t" stroked="t" coordsize="21600,21600" o:gfxdata="UEsDBAoAAAAAAIdO4kAAAAAAAAAAAAAAAAAEAAAAZHJzL1BLAwQUAAAACACHTuJA5PydntYAAAAJ&#10;AQAADwAAAGRycy9kb3ducmV2LnhtbE2PzU7DMBCE70i8g7WVuFHbCY1KyKYSSEiIGyUXbm68TaL6&#10;J7Ldprw95gTH0Yxmvml2V2vYhUKcvEOQawGMXO/15AaE7vP1fgssJuW0Mt4RwjdF2LW3N42qtV/c&#10;B132aWC5xMVaIYwpzTXnsR/Jqrj2M7nsHX2wKmUZBq6DWnK5NbwQouJWTS4vjGqml5H60/5sEd6q&#10;5/RFnX7XZVH6peN9OJqIeLeS4glYomv6C8MvfkaHNjMd/NnpyAzCQyVljiI8boBlfytFBeyAUMhy&#10;A7xt+P8H7Q9QSwMEFAAAAAgAh07iQKPa9f5kAgAAxAQAAA4AAABkcnMvZTJvRG9jLnhtbK1UzW4T&#10;MRC+I/EOlu90N5uftlE2VWgVhFTRSgVxdrzerIXtMbaT3fIA8AacuHDnufocjL3bfw49kIMz9nz5&#10;ZuabmSxOOq3IXjgvwZR0dJBTIgyHSpptST99XL85osQHZiqmwIiSXgtPT5avXy1aOxcFNKAq4QiS&#10;GD9vbUmbEOw8yzxvhGb+AKww6KzBaRbw6rZZ5ViL7FplRZ7PshZcZR1w4T2+nvVOOjC6lxBCXUsu&#10;zoDvtDChZ3VCsYAl+UZaT5cp27oWPFzUtReBqJJipSGdGATtTTyz5YLNt47ZRvIhBfaSFJ7UpJk0&#10;GPSO6owFRnZOPqPSkjvwUIcDDjrrC0mKYBWj/Ik2Vw2zItWCUnt7J7r/f7T8w/7SEVnhJFBimMaG&#10;3/z8cfPrz83v72QU5WmtnyPqyiIudG+hi9Dh3eNjrLqrnY7fWA9B/2Q6nR3OUOJrxB6N8/xwEFp0&#10;gXAEFMXoeFxMKeERURxPJ3lCZPdU1vnwToAm0Sipw04mgdn+3AcMj9BbSIzsQclqLZVKF7fdnCpH&#10;9gy7vk6fmDH+5BFMGdKWdDae5on5kS9y31FsFONfnjMgnzJIGxXqlYhW6DbdIM8GqmtUzUE/dt7y&#10;tUTec+bDJXM4ZygRbmK4wKNWgMnAYFHSgPv2r/eIx/ajl5IW57ak/uuOOUGJem9wMI5Hk0kc9HSZ&#10;TA8LvLiHns1Dj9npU0CRsPmYXTIjPqhbs3agP+PCrmJUdDHDMXZJw615GvptwoXnYrVKIBxty8K5&#10;ubI8UseWGFjtAtQytS7K1GszqIfDndozLGLcnof3hLr/81n+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OT8nZ7WAAAACQEAAA8AAAAAAAAAAQAgAAAAIgAAAGRycy9kb3ducmV2LnhtbFBLAQIUABQA&#10;AAAIAIdO4kCj2vX+ZAIAAMQEAAAOAAAAAAAAAAEAIAAAACUBAABkcnMvZTJvRG9jLnhtbFBLBQYA&#10;AAAABgAGAFkBAAD7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left"/>
                        <w:rPr>
                          <w:rFonts w:hint="default"/>
                          <w:sz w:val="24"/>
                          <w:szCs w:val="32"/>
                          <w:lang w:val="en-US" w:eastAsia="zh-CN"/>
                        </w:rPr>
                      </w:pPr>
                      <w:r>
                        <w:rPr>
                          <w:rFonts w:hint="default"/>
                          <w:sz w:val="24"/>
                          <w:szCs w:val="32"/>
                          <w:lang w:val="en-US" w:eastAsia="zh-CN"/>
                        </w:rPr>
                        <w:t>这一年的国庆节，我怀着庄严和肃穆的心情来到了烈士陵园参观。</w:t>
                      </w:r>
                    </w:p>
                    <w:p>
                      <w:pPr>
                        <w:rPr>
                          <w:sz w:val="24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drawing>
          <wp:inline distT="0" distB="0" distL="114300" distR="114300">
            <wp:extent cx="2628900" cy="2628900"/>
            <wp:effectExtent l="0" t="0" r="0" b="0"/>
            <wp:docPr id="1028" name="Im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Image1"/>
                    <pic:cNvPicPr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296160" cy="1791335"/>
            <wp:effectExtent l="0" t="0" r="8890" b="18415"/>
            <wp:docPr id="1027" name="Im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Image1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96160" cy="1791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刚走进去，我就看到了革命烈士们的生平简介，其中让我印象最深刻的是黄蜀澄烈士。</w:t>
      </w:r>
    </w:p>
    <w:p>
      <w:pPr>
        <w:ind w:firstLine="420" w:firstLineChars="200"/>
        <w:jc w:val="left"/>
        <w:rPr>
          <w:rFonts w:hint="default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2918460</wp:posOffset>
                </wp:positionH>
                <wp:positionV relativeFrom="paragraph">
                  <wp:posOffset>43180</wp:posOffset>
                </wp:positionV>
                <wp:extent cx="2294890" cy="3629025"/>
                <wp:effectExtent l="4445" t="4445" r="5715" b="508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432935" y="6032500"/>
                          <a:ext cx="2294890" cy="3629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ind w:firstLine="420" w:firstLineChars="200"/>
                              <w:jc w:val="left"/>
                              <w:rPr>
                                <w:rFonts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/>
                                <w:lang w:val="en-US" w:eastAsia="zh-CN"/>
                              </w:rPr>
                              <w:t>黄蜀澄（1906-1948)，男，原名遵乐，字淑成。1906年生于壁山县定林乡铜瓦村2组（现重庆市璧山区丁家街道铜瓦村1组）,1927年3月加入中国共产党。1932年夏，北平大学工学院毕业。1932年初至1933年春，他先后担任中共北平西城区委书记和中共北平市委临时负责人，为党做了许多工作。1933年3月，党为了保存力量，采取“转移精干”的方针，黄蜀澄被列为首批转移人员转回四川，因重庆党组织遭到破坏，不能接上关系而脱党。后经友人介绍，先后在云阳、长寿、江北等县中学执教。</w:t>
                            </w:r>
                          </w:p>
                          <w:p>
                            <w:pPr>
                              <w:ind w:firstLine="420" w:firstLineChars="200"/>
                              <w:jc w:val="left"/>
                              <w:rPr>
                                <w:rFonts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/>
                                <w:lang w:val="en-US" w:eastAsia="zh-CN"/>
                              </w:rPr>
                              <w:t>1937年春，他应聘到重庆南温泉“四川省立高级工业学校”任训育主任，期间，他积极向学生宣传革命理论，为党输送了数十名进步青年。</w:t>
                            </w:r>
                          </w:p>
                          <w:p>
                            <w:pPr>
                              <w:jc w:val="left"/>
                              <w:rPr>
                                <w:rFonts w:hint="default"/>
                                <w:lang w:val="en-US" w:eastAsia="zh-CN"/>
                              </w:rPr>
                            </w:pP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29.8pt;margin-top:3.4pt;height:285.75pt;width:180.7pt;z-index:251660288;mso-width-relative:page;mso-height-relative:page;" fillcolor="#FFFFFF [3201]" filled="t" stroked="t" coordsize="21600,21600" o:gfxdata="UEsDBAoAAAAAAIdO4kAAAAAAAAAAAAAAAAAEAAAAZHJzL1BLAwQUAAAACACHTuJAIxqVWdYAAAAJ&#10;AQAADwAAAGRycy9kb3ducmV2LnhtbE2Py07DMBBF90j8gzWV2FHnQUMImVQCCQmxo82GnRtPk6h+&#10;RLHblL9nWMFydK/unFNvr9aIC81h9A4hXScgyHVej65HaPdv9yWIEJXTynhHCN8UYNvc3tSq0n5x&#10;n3TZxV7wiAuVQhhinCopQzeQVWHtJ3KcHf1sVeRz7qWe1cLj1sgsSQpp1ej4w6Ameh2oO+3OFuG9&#10;eIlf1OoPnWe5X1rZzUcTEO9WafIMItI1/pXhF5/RoWGmgz87HYRBeNg8FVxFKNiA8zJL2e2AsHks&#10;c5BNLf8bND9QSwMEFAAAAAgAh07iQDLpVhpkAgAAxAQAAA4AAABkcnMvZTJvRG9jLnhtbK1UzW7b&#10;MAy+D9g7CLqvdpyka4I6RdYiw4BiLdANOyuyHAuTRE1SYncPsL7BTrvsvufqc4ySnf7u0MNyUCjx&#10;w0fyI+njk04rshPOSzAlHR3klAjDoZJmU9LPn1ZvjijxgZmKKTCipNfC05PF61fHrZ2LAhpQlXAE&#10;SYyft7akTQh2nmWeN0IzfwBWGHTW4DQLeHWbrHKsRXatsiLPD7MWXGUdcOE9vp71TjowupcQQl1L&#10;Ls6Ab7UwoWd1QrGAJflGWk8XKdu6Fjxc1LUXgaiSYqUhnRgE7XU8s8Uxm28cs43kQwrsJSk8qUkz&#10;aTDoHdUZC4xsnXxGpSV34KEOBxx01heSFMEqRvkTba4aZkWqBaX29k50//9o+cfdpSOyKmlBiWEa&#10;G3778+b215/b3z9IEeVprZ8j6soiLnTvoMOh2b97fIxVd7XT8R/rIeifTMbFbDyl5Lqkh/m4mOaD&#10;0KILhCOgKGaToxn2gCNifFjM8mIaObN7Kut8eC9Ak2iU1GEnk8Bsd+5DD91DYmQPSlYrqVS6uM36&#10;VDmyY9j1VfoN7I9gypAWExxP88T8yBe57yjWivGvzxkwW2Uw6ahQr0S0QrfuBtnWUF2jag76sfOW&#10;ryTynjMfLpnDOUMFcBPDBR61AkwGBouSBtz3f71HPLYfvZS0OLcl9d+2zAlK1AeDgzEbTSZx0NNl&#10;Mn1b4MU99KwfesxWnwKKNMKdtzyZER/U3qwd6C+4sMsYFV3McIxd0rA3T0O/TbjwXCyXCYSjbVk4&#10;N1eWR+rYEgPLbYBaptZFmXptBvVwuFPzh0WM2/PwnlD3H5/FX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CMalVnWAAAACQEAAA8AAAAAAAAAAQAgAAAAIgAAAGRycy9kb3ducmV2LnhtbFBLAQIUABQA&#10;AAAIAIdO4kAy6VYaZAIAAMQEAAAOAAAAAAAAAAEAIAAAACUBAABkcnMvZTJvRG9jLnhtbFBLBQYA&#10;AAAABgAGAFkBAAD7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ind w:firstLine="420" w:firstLineChars="200"/>
                        <w:jc w:val="left"/>
                        <w:rPr>
                          <w:rFonts w:hint="default"/>
                          <w:lang w:val="en-US" w:eastAsia="zh-CN"/>
                        </w:rPr>
                      </w:pPr>
                      <w:r>
                        <w:rPr>
                          <w:rFonts w:hint="default"/>
                          <w:lang w:val="en-US" w:eastAsia="zh-CN"/>
                        </w:rPr>
                        <w:t>黄蜀澄（1906-1948)，男，原名遵乐，字淑成。1906年生于壁山县定林乡铜瓦村2组（现重庆市璧山区丁家街道铜瓦村1组）,1927年3月加入中国共产党。1932年夏，北平大学工学院毕业。1932年初至1933年春，他先后担任中共北平西城区委书记和中共北平市委临时负责人，为党做了许多工作。1933年3月，党为了保存力量，采取“转移精干”的方针，黄蜀澄被列为首批转移人员转回四川，因重庆党组织遭到破坏，不能接上关系而脱党。后经友人介绍，先后在云阳、长寿、江北等县中学执教。</w:t>
                      </w:r>
                    </w:p>
                    <w:p>
                      <w:pPr>
                        <w:ind w:firstLine="420" w:firstLineChars="200"/>
                        <w:jc w:val="left"/>
                        <w:rPr>
                          <w:rFonts w:hint="default"/>
                          <w:lang w:val="en-US" w:eastAsia="zh-CN"/>
                        </w:rPr>
                      </w:pPr>
                      <w:r>
                        <w:rPr>
                          <w:rFonts w:hint="default"/>
                          <w:lang w:val="en-US" w:eastAsia="zh-CN"/>
                        </w:rPr>
                        <w:t>1937年春，他应聘到重庆南温泉“四川省立高级工业学校”任训育主任，期间，他积极向学生宣传革命理论，为党输送了数十名进步青年。</w:t>
                      </w:r>
                    </w:p>
                    <w:p>
                      <w:pPr>
                        <w:jc w:val="left"/>
                        <w:rPr>
                          <w:rFonts w:hint="default"/>
                          <w:lang w:val="en-US" w:eastAsia="zh-CN"/>
                        </w:rPr>
                      </w:pPr>
                    </w:p>
                    <w:p/>
                  </w:txbxContent>
                </v:textbox>
              </v:shape>
            </w:pict>
          </mc:Fallback>
        </mc:AlternateContent>
      </w:r>
      <w:r>
        <w:drawing>
          <wp:inline distT="0" distB="0" distL="114300" distR="114300">
            <wp:extent cx="2628900" cy="3628390"/>
            <wp:effectExtent l="0" t="0" r="0" b="10160"/>
            <wp:docPr id="1026" name="Im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Image1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3628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1939年3月，他调任万县中心县委书记，领导万县、云阳、奉节、巫山、巫溪、梁山（今梁平）、开县的地下党工作。同年9月，调任重庆沙磁区树人小学党支部副书记。1940年4月至8月，任中共重庆沙磁中心区沙坪坝区委书记，兼任沙磁中心区委委员。1943年春，去川西邛崃县私立敬亭中学任教，从1943年春至1947年夏，历任该校教师、主任、副主任、校长等职，号召学生们“读书不忘救国”。1947年6月1日，黄蜀澄在敬亭中学被捕并转因于成都“四川省特委会监狱”。1948年1月，经多方营救被保释出狱就医，</w:t>
      </w:r>
    </w:p>
    <w:p>
      <w:pPr>
        <w:ind w:firstLine="42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1948年3月12日在四川省立医院逝世，终年42岁。1952年，川东区党委和川东行署，审定黄蜀澄为革命烈士。</w:t>
      </w:r>
    </w:p>
    <w:p>
      <w:pPr>
        <w:ind w:firstLine="42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接着，我沿着台阶一步步往上走。在这中间我看到了不少的墓碑。有的是有名字的，当然也有无名烈士。有为了剿匪而牺牲的，有和敌人同归于尽的。这不禁让我心头一酸，这里面的战士平均也在20岁左右。本应是人生的大好年华。但他们却为了祖国和人民奉献出了自己年轻的生命。这样的人才配得上烈士二字！</w:t>
      </w:r>
    </w:p>
    <w:p>
      <w:pPr>
        <w:ind w:firstLine="42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在这肃穆的气氛中，我又不知道走了多久，终于我来到了革命烈士碑的前方，望着那高高的碑，我的眼前仿佛浮现了一张又一张脸。都带着对祖国的热爱和对敌人的仇恨。我上前深深鞠了三躬，把手中的花祭献给了他们，带着对他们的深深缅怀。我怀着沉重的心情走出陵园。</w:t>
      </w:r>
    </w:p>
    <w:p>
      <w:pPr>
        <w:ind w:firstLine="42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“雄关漫道真如铁，而今迈步从头跃！”站在新的历史平台，通过此行我切身感受到新时代脉搏的图腾，感受到我们党今天所取得的丰功伟业真是来之不易。然而，我在感慨前人的功绩之时，不能一味的只回忆过去，毕竟时代在发展，社会在进步。我应该以实际行动来为我们的祖国，为我们的人民做贡献！然而，我个人的智慧和力量是有限的，我需要一个始终以“为人民服务”为宗旨的政党来领导我，给我指引前进的方向，而这个政党就是我们伟大的中国共产党。踏红色足迹，我寻到的是先烈们永垂不朽的精神；扬革命精神，我看到的是祖国光辉灿烂的明天</w:t>
      </w:r>
    </w:p>
    <w:p>
      <w:pPr>
        <w:ind w:firstLine="420" w:firstLineChars="200"/>
        <w:jc w:val="left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UzMDg4NTlkOTZmNGUzNWNiMzFjMDk4YjE1NjU4MGMifQ=="/>
  </w:docVars>
  <w:rsids>
    <w:rsidRoot w:val="00000000"/>
    <w:rsid w:val="4D7E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SimSun" w:cs="SimSu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SimSun" w:cs="SimSu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uiPriority w:val="0"/>
  </w:style>
  <w:style w:type="table" w:default="1" w:styleId="2">
    <w:name w:val="Normal Table"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1122</Words>
  <Characters>1183</Characters>
  <Paragraphs>12</Paragraphs>
  <TotalTime>1</TotalTime>
  <ScaleCrop>false</ScaleCrop>
  <LinksUpToDate>false</LinksUpToDate>
  <CharactersWithSpaces>1195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2022-10-07T05:43:00Z</dcterms:created>
  <dc:creator>命运自己掌握1422977379</dc:creator>
  <cp:lastModifiedBy>命运自己掌握1422977379</cp:lastModifiedBy>
  <dcterms:modified xsi:type="dcterms:W3CDTF">2022-10-07T06:47:53Z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3D017E04CA1044DDB662C7B4DD1ED988</vt:lpwstr>
  </property>
</Properties>
</file>